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1"/>
        <w:tblpPr w:leftFromText="180" w:rightFromText="180" w:vertAnchor="text" w:horzAnchor="margin" w:tblpXSpec="center" w:tblpY="-415"/>
        <w:tblW w:w="16869" w:type="dxa"/>
        <w:tblLayout w:type="fixed"/>
        <w:tblLook w:val="04A0"/>
      </w:tblPr>
      <w:tblGrid>
        <w:gridCol w:w="5637"/>
        <w:gridCol w:w="5670"/>
        <w:gridCol w:w="5562"/>
      </w:tblGrid>
      <w:tr w:rsidR="00166C40" w:rsidRPr="004F7D8F" w:rsidTr="0034187A">
        <w:trPr>
          <w:cnfStyle w:val="100000000000"/>
          <w:trHeight w:val="11886"/>
        </w:trPr>
        <w:tc>
          <w:tcPr>
            <w:cnfStyle w:val="001000000000"/>
            <w:tcW w:w="5637" w:type="dxa"/>
            <w:shd w:val="clear" w:color="auto" w:fill="auto"/>
          </w:tcPr>
          <w:p w:rsidR="00166C40" w:rsidRPr="004966F7" w:rsidRDefault="00166C40" w:rsidP="0034187A">
            <w:pPr>
              <w:pStyle w:val="a3"/>
              <w:spacing w:line="276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</w:pPr>
            <w:r w:rsidRPr="00BF5EEF">
              <w:rPr>
                <w:rFonts w:ascii="Times New Roman" w:hAnsi="Times New Roman"/>
                <w:i/>
                <w:noProof/>
                <w:color w:val="C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107950</wp:posOffset>
                  </wp:positionV>
                  <wp:extent cx="869950" cy="869950"/>
                  <wp:effectExtent l="0" t="0" r="0" b="0"/>
                  <wp:wrapThrough wrapText="bothSides">
                    <wp:wrapPolygon edited="0">
                      <wp:start x="9933" y="2365"/>
                      <wp:lineTo x="1419" y="9933"/>
                      <wp:lineTo x="1419" y="11825"/>
                      <wp:lineTo x="7568" y="18920"/>
                      <wp:lineTo x="11352" y="18920"/>
                      <wp:lineTo x="10879" y="17501"/>
                      <wp:lineTo x="17501" y="15136"/>
                      <wp:lineTo x="20812" y="11825"/>
                      <wp:lineTo x="19393" y="8987"/>
                      <wp:lineTo x="15609" y="3784"/>
                      <wp:lineTo x="13717" y="2365"/>
                      <wp:lineTo x="9933" y="2365"/>
                    </wp:wrapPolygon>
                  </wp:wrapThrough>
                  <wp:docPr id="4" name="Рисунок 4" descr="lupa-300x3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Рисунок 6" descr="lupa-300x300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5EEF">
              <w:rPr>
                <w:rFonts w:ascii="Times New Roman" w:hAnsi="Times New Roman"/>
                <w:i/>
                <w:color w:val="C00000"/>
                <w:sz w:val="32"/>
                <w:szCs w:val="32"/>
                <w:shd w:val="clear" w:color="auto" w:fill="FFFFFF"/>
              </w:rPr>
              <w:t>Н</w:t>
            </w:r>
            <w:r w:rsidRPr="00BF5EEF">
              <w:rPr>
                <w:rFonts w:ascii="Times New Roman" w:eastAsia="Times New Roman" w:hAnsi="Times New Roman" w:cs="Times New Roman"/>
                <w:i/>
                <w:color w:val="C00000"/>
                <w:sz w:val="32"/>
                <w:szCs w:val="32"/>
                <w:shd w:val="clear" w:color="auto" w:fill="FFFFFF"/>
                <w:lang w:eastAsia="ru-RU"/>
              </w:rPr>
              <w:t>есколько важных советов:</w:t>
            </w:r>
            <w:r w:rsidRPr="004966F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br/>
            </w:r>
            <w:r w:rsidRPr="004966F7">
              <w:rPr>
                <w:rFonts w:ascii="Calibri" w:eastAsia="Times New Roman" w:hAnsi="Calibri" w:cs="Times New Roman"/>
                <w:b w:val="0"/>
                <w:bCs w:val="0"/>
                <w:noProof/>
                <w:lang w:eastAsia="ru-RU"/>
              </w:rPr>
              <w:t xml:space="preserve"> </w:t>
            </w:r>
            <w:r w:rsidRPr="004966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eastAsia="ru-RU"/>
              </w:rPr>
              <w:t>1. Проводить опыты лучше утром, когда ребенок полон сил и энергии;</w:t>
            </w:r>
            <w:r w:rsidRPr="004966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 </w:t>
            </w:r>
            <w:r w:rsidRPr="004966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</w:r>
            <w:r w:rsidRPr="007F22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2. Нам важно не только научить, но и заинтересовать ребенка, вызвать у него желание получать знания и самому делать новые опыты.</w:t>
            </w:r>
            <w:r w:rsidRPr="007F22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  <w:r w:rsidRPr="007F22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</w:r>
            <w:r w:rsidRPr="004966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eastAsia="ru-RU"/>
              </w:rPr>
              <w:t>3. Объясните ребенку, что нельзя пробовать на вкус неизвестные вещества, как бы красиво и аппетитно они не выглядели;</w:t>
            </w:r>
            <w:r w:rsidRPr="004966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</w:r>
            <w:r w:rsidRPr="007F22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4. Не просто покажите ребенку интересный опыт, но и объясните доступным ему языком, почему это происходит;</w:t>
            </w:r>
            <w:r w:rsidRPr="007F22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</w:r>
            <w:r w:rsidRPr="004966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eastAsia="ru-RU"/>
              </w:rPr>
              <w:t>5. Не оставляйте без внимания вопросы ребенка – ищите ответы на них в книгах, справочниках, Интернете;</w:t>
            </w:r>
            <w:r w:rsidRPr="004966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</w:r>
            <w:r w:rsidRPr="007F22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6. Там, где нет опасности, предоставляйте ребенку больше самостоятельности;</w:t>
            </w:r>
            <w:r w:rsidRPr="007F22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</w:r>
            <w:r w:rsidRPr="004966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eastAsia="ru-RU"/>
              </w:rPr>
              <w:t>7. Предложите ребенку показать наиболее понравившиеся опыты друзьям;</w:t>
            </w:r>
            <w:r w:rsidRPr="004966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</w:r>
            <w:r w:rsidRPr="007F22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8. И самое главное: радуйтесь успехам ребенка, хвалите его и поощряйте желание учиться. Только положительные эмоции могут привить любовь к новым знаниям.</w:t>
            </w:r>
          </w:p>
        </w:tc>
        <w:tc>
          <w:tcPr>
            <w:tcW w:w="5670" w:type="dxa"/>
            <w:shd w:val="clear" w:color="auto" w:fill="auto"/>
          </w:tcPr>
          <w:p w:rsidR="00166C40" w:rsidRDefault="00166C40" w:rsidP="0034187A">
            <w:pPr>
              <w:ind w:left="284"/>
              <w:cnfStyle w:val="100000000000"/>
              <w:rPr>
                <w:b w:val="0"/>
                <w:color w:val="C00000"/>
                <w:sz w:val="36"/>
                <w:szCs w:val="36"/>
              </w:rPr>
            </w:pPr>
            <w:r>
              <w:rPr>
                <w:b w:val="0"/>
                <w:color w:val="C00000"/>
                <w:sz w:val="36"/>
                <w:szCs w:val="36"/>
              </w:rPr>
              <w:t xml:space="preserve">    </w:t>
            </w:r>
          </w:p>
          <w:p w:rsidR="00166C40" w:rsidRDefault="00166C40" w:rsidP="0034187A">
            <w:pPr>
              <w:ind w:left="33"/>
              <w:cnfStyle w:val="100000000000"/>
              <w:rPr>
                <w:rFonts w:ascii="Times New Roman" w:hAnsi="Times New Roman"/>
                <w:color w:val="C00000"/>
                <w:sz w:val="36"/>
                <w:szCs w:val="36"/>
              </w:rPr>
            </w:pPr>
          </w:p>
          <w:p w:rsidR="00166C40" w:rsidRPr="00BF5EEF" w:rsidRDefault="00166C40" w:rsidP="0034187A">
            <w:pPr>
              <w:ind w:left="33"/>
              <w:cnfStyle w:val="100000000000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BF5EEF">
              <w:rPr>
                <w:rFonts w:ascii="Times New Roman" w:hAnsi="Times New Roman"/>
                <w:color w:val="C00000"/>
                <w:sz w:val="32"/>
                <w:szCs w:val="32"/>
              </w:rPr>
              <w:t>«Люди,   научившиеся   ...   наблюдениям   и   опытам,   приобретают   способность сами   ставить   вопросы   и   получать   на   них   фактические   ответы,   оказываясь   на   более высоком   умственном   и   нравственном   уровне   в   сравнении   с   теми,</w:t>
            </w:r>
          </w:p>
          <w:p w:rsidR="00166C40" w:rsidRPr="00BF5EEF" w:rsidRDefault="00166C40" w:rsidP="0034187A">
            <w:pPr>
              <w:ind w:left="176"/>
              <w:cnfStyle w:val="100000000000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BF5EEF">
              <w:rPr>
                <w:rFonts w:ascii="Times New Roman" w:hAnsi="Times New Roman"/>
                <w:color w:val="C00000"/>
                <w:sz w:val="32"/>
                <w:szCs w:val="32"/>
              </w:rPr>
              <w:t>кто такой   школы</w:t>
            </w:r>
          </w:p>
          <w:p w:rsidR="00166C40" w:rsidRPr="00BF5EEF" w:rsidRDefault="00166C40" w:rsidP="0034187A">
            <w:pPr>
              <w:ind w:left="176"/>
              <w:cnfStyle w:val="100000000000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BF5EEF">
              <w:rPr>
                <w:rFonts w:ascii="Times New Roman" w:hAnsi="Times New Roman"/>
                <w:color w:val="C00000"/>
                <w:sz w:val="32"/>
                <w:szCs w:val="32"/>
              </w:rPr>
              <w:t>не прошёл»</w:t>
            </w:r>
          </w:p>
          <w:p w:rsidR="00166C40" w:rsidRPr="00BF5EEF" w:rsidRDefault="00166C40" w:rsidP="0034187A">
            <w:pPr>
              <w:jc w:val="right"/>
              <w:cnfStyle w:val="100000000000"/>
              <w:rPr>
                <w:rFonts w:ascii="Times New Roman" w:hAnsi="Times New Roman"/>
                <w:i/>
                <w:iCs/>
                <w:color w:val="C00000"/>
                <w:sz w:val="32"/>
                <w:szCs w:val="32"/>
              </w:rPr>
            </w:pPr>
            <w:r w:rsidRPr="00BF5EEF">
              <w:rPr>
                <w:rFonts w:ascii="Times New Roman" w:hAnsi="Times New Roman"/>
                <w:i/>
                <w:iCs/>
                <w:color w:val="C00000"/>
                <w:sz w:val="32"/>
                <w:szCs w:val="32"/>
              </w:rPr>
              <w:t>Тимирязев К.А.</w:t>
            </w:r>
          </w:p>
          <w:p w:rsidR="00166C40" w:rsidRDefault="00166C40" w:rsidP="0034187A">
            <w:pPr>
              <w:pStyle w:val="a3"/>
              <w:ind w:left="284" w:right="175"/>
              <w:jc w:val="center"/>
              <w:cnfStyle w:val="1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166C40" w:rsidRPr="00805F18" w:rsidRDefault="00166C40" w:rsidP="0034187A">
            <w:pPr>
              <w:pStyle w:val="a3"/>
              <w:ind w:left="284" w:right="175"/>
              <w:jc w:val="center"/>
              <w:cnfStyle w:val="10000000000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805F18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познания и освоения».</w:t>
            </w:r>
          </w:p>
          <w:p w:rsidR="00166C40" w:rsidRPr="00805F18" w:rsidRDefault="00166C40" w:rsidP="0034187A">
            <w:pPr>
              <w:pStyle w:val="a3"/>
              <w:ind w:left="284" w:right="175"/>
              <w:jc w:val="right"/>
              <w:cnfStyle w:val="100000000000"/>
              <w:rPr>
                <w:rFonts w:ascii="Times New Roman" w:hAnsi="Times New Roman" w:cs="Times New Roman"/>
                <w:i/>
                <w:color w:val="7030A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36"/>
                <w:szCs w:val="36"/>
              </w:rPr>
              <w:t>Поддъяков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36"/>
                <w:szCs w:val="36"/>
              </w:rPr>
              <w:t xml:space="preserve"> Н.Н.</w:t>
            </w:r>
          </w:p>
          <w:p w:rsidR="00166C40" w:rsidRPr="0033326F" w:rsidRDefault="00166C40" w:rsidP="0034187A">
            <w:pPr>
              <w:pStyle w:val="a3"/>
              <w:spacing w:line="276" w:lineRule="auto"/>
              <w:ind w:left="176"/>
              <w:cnfStyle w:val="100000000000"/>
              <w:rPr>
                <w:rFonts w:ascii="Times New Roman" w:hAnsi="Times New Roman"/>
                <w:color w:val="0070C0"/>
                <w:sz w:val="48"/>
                <w:szCs w:val="48"/>
              </w:rPr>
            </w:pPr>
          </w:p>
        </w:tc>
        <w:tc>
          <w:tcPr>
            <w:tcW w:w="5562" w:type="dxa"/>
            <w:shd w:val="clear" w:color="auto" w:fill="auto"/>
          </w:tcPr>
          <w:p w:rsidR="00166C40" w:rsidRPr="00BF5EEF" w:rsidRDefault="00166C40" w:rsidP="0034187A">
            <w:pPr>
              <w:jc w:val="center"/>
              <w:cnfStyle w:val="100000000000"/>
              <w:rPr>
                <w:rFonts w:ascii="Times New Roman" w:hAnsi="Times New Roman"/>
                <w:sz w:val="32"/>
                <w:szCs w:val="32"/>
              </w:rPr>
            </w:pPr>
            <w:r w:rsidRPr="00BF5EEF">
              <w:rPr>
                <w:rFonts w:ascii="Times New Roman" w:hAnsi="Times New Roman"/>
                <w:i/>
                <w:color w:val="0070C0"/>
                <w:sz w:val="32"/>
                <w:szCs w:val="32"/>
              </w:rPr>
              <w:t>Совместная исследовательская деятельность в ходе использования естественных ситуаций дома</w:t>
            </w:r>
            <w:r w:rsidRPr="00BF5EEF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166C40" w:rsidRPr="004F7D8F" w:rsidRDefault="00166C40" w:rsidP="0034187A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  <w:p w:rsidR="00166C40" w:rsidRDefault="00166C40" w:rsidP="0034187A">
            <w:pPr>
              <w:pStyle w:val="a3"/>
              <w:spacing w:line="276" w:lineRule="auto"/>
              <w:ind w:left="176" w:right="175"/>
              <w:cnfStyle w:val="1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gramStart"/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  <w:r w:rsidRPr="007F225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 ванной комнате разрешить играть с пустыми баночками, флаконами, мыльницами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7F225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(Куда больше воды поместилось?</w:t>
            </w:r>
            <w:proofErr w:type="gramEnd"/>
            <w:r w:rsidRPr="007F225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Куда вода легче набирается? Почему? Откуда воду легче вылить? </w:t>
            </w:r>
            <w:proofErr w:type="gramStart"/>
            <w:r w:rsidRPr="007F225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Чем быстрее набрать воду в ванночку ведром или губкой?)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gramEnd"/>
          </w:p>
          <w:p w:rsidR="00166C40" w:rsidRDefault="00166C40" w:rsidP="0034187A">
            <w:pPr>
              <w:pStyle w:val="a3"/>
              <w:spacing w:line="276" w:lineRule="auto"/>
              <w:ind w:left="176" w:right="175"/>
              <w:cnfStyle w:val="1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66C40" w:rsidRDefault="00166C40" w:rsidP="0034187A">
            <w:pPr>
              <w:pStyle w:val="a3"/>
              <w:spacing w:line="276" w:lineRule="auto"/>
              <w:ind w:left="176" w:right="175"/>
              <w:cnfStyle w:val="1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Это поможет  ребенку исследовать и определять характеристику предметов,  развивать наблюдательность.</w:t>
            </w:r>
          </w:p>
          <w:p w:rsidR="00166C40" w:rsidRDefault="00166C40" w:rsidP="0034187A">
            <w:pPr>
              <w:pStyle w:val="a3"/>
              <w:spacing w:line="276" w:lineRule="auto"/>
              <w:ind w:left="176"/>
              <w:cnfStyle w:val="1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66C40" w:rsidRDefault="00166C40" w:rsidP="0034187A">
            <w:pPr>
              <w:pStyle w:val="a3"/>
              <w:spacing w:line="276" w:lineRule="auto"/>
              <w:ind w:left="176"/>
              <w:cnfStyle w:val="1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2. </w:t>
            </w:r>
            <w:r w:rsidRPr="007F225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Экспериментировать с предметами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7F225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(тонут или плавают в воде.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7F225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Как думаешь, утонет бутылка или нет? Что будет, если набрать в нее воды? Сколько, по-твоему  воды нужно набрать, чтобы утонула? Если прижмешь, а потом отпустишь, что будет?).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166C40" w:rsidRDefault="00166C40" w:rsidP="0034187A">
            <w:pPr>
              <w:pStyle w:val="a3"/>
              <w:spacing w:line="276" w:lineRule="auto"/>
              <w:ind w:left="176"/>
              <w:cnfStyle w:val="1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66C40" w:rsidRPr="007F2252" w:rsidRDefault="00166C40" w:rsidP="0034187A">
            <w:pPr>
              <w:pStyle w:val="a3"/>
              <w:spacing w:line="276" w:lineRule="auto"/>
              <w:ind w:left="176"/>
              <w:cnfStyle w:val="10000000000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Это поможет понимать, что такое объем, делать открытия и смелее экспериментировать.</w:t>
            </w:r>
          </w:p>
          <w:p w:rsidR="00166C40" w:rsidRPr="007F2252" w:rsidRDefault="00166C40" w:rsidP="0034187A">
            <w:pPr>
              <w:ind w:left="176"/>
              <w:cnfStyle w:val="100000000000"/>
              <w:rPr>
                <w:b w:val="0"/>
                <w:color w:val="7030A0"/>
                <w:sz w:val="36"/>
                <w:szCs w:val="36"/>
              </w:rPr>
            </w:pPr>
          </w:p>
          <w:p w:rsidR="00166C40" w:rsidRPr="007F2252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7F2252"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Pr="007F2252">
              <w:rPr>
                <w:rFonts w:ascii="Times New Roman" w:hAnsi="Times New Roman"/>
                <w:noProof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                                                                         </w:t>
            </w:r>
            <w:r w:rsidRPr="007F2252"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                        </w:t>
            </w:r>
          </w:p>
          <w:p w:rsidR="00166C40" w:rsidRPr="007F2252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jc w:val="center"/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jc w:val="center"/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jc w:val="center"/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jc w:val="center"/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jc w:val="center"/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jc w:val="right"/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7F2252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7030A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100000000000"/>
              <w:rPr>
                <w:b w:val="0"/>
                <w:color w:val="C00000"/>
                <w:sz w:val="36"/>
                <w:szCs w:val="36"/>
              </w:rPr>
            </w:pPr>
            <w:r>
              <w:rPr>
                <w:b w:val="0"/>
                <w:color w:val="C00000"/>
                <w:sz w:val="36"/>
                <w:szCs w:val="36"/>
              </w:rPr>
              <w:t xml:space="preserve">                                                                                                     </w:t>
            </w:r>
            <w:r>
              <w:rPr>
                <w:b w:val="0"/>
                <w:noProof/>
                <w:color w:val="C00000"/>
                <w:sz w:val="36"/>
                <w:szCs w:val="36"/>
              </w:rPr>
              <w:t xml:space="preserve"> </w:t>
            </w:r>
          </w:p>
        </w:tc>
      </w:tr>
      <w:tr w:rsidR="00166C40" w:rsidRPr="004F7D8F" w:rsidTr="00166C40">
        <w:trPr>
          <w:cnfStyle w:val="000000100000"/>
          <w:trHeight w:val="11462"/>
        </w:trPr>
        <w:tc>
          <w:tcPr>
            <w:cnfStyle w:val="001000000000"/>
            <w:tcW w:w="5637" w:type="dxa"/>
            <w:shd w:val="clear" w:color="auto" w:fill="auto"/>
          </w:tcPr>
          <w:p w:rsidR="00166C40" w:rsidRDefault="00166C40" w:rsidP="0034187A">
            <w:pPr>
              <w:pStyle w:val="a3"/>
              <w:spacing w:line="276" w:lineRule="auto"/>
              <w:ind w:left="176" w:right="68"/>
            </w:pPr>
            <w:r w:rsidRPr="004F7D8F">
              <w:lastRenderedPageBreak/>
              <w:t xml:space="preserve">                       </w:t>
            </w:r>
          </w:p>
          <w:p w:rsidR="00166C40" w:rsidRDefault="00166C40" w:rsidP="0034187A">
            <w:pPr>
              <w:pStyle w:val="a3"/>
              <w:spacing w:line="276" w:lineRule="auto"/>
              <w:ind w:left="142" w:right="68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F7D8F">
              <w:t xml:space="preserve">  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  <w:r w:rsidRPr="007F225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Уборка комнаты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7F225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(Как ты считаешь, с чего нужно начать? Что для этого нужно? Что ты сделаешь сам? В чем тебе понадобится помощь?).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166C40" w:rsidRDefault="00166C40" w:rsidP="0034187A">
            <w:pPr>
              <w:pStyle w:val="a3"/>
              <w:spacing w:line="276" w:lineRule="auto"/>
              <w:ind w:left="176" w:right="68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66C40" w:rsidRPr="007F2252" w:rsidRDefault="00166C40" w:rsidP="0034187A">
            <w:pPr>
              <w:pStyle w:val="a3"/>
              <w:spacing w:line="276" w:lineRule="auto"/>
              <w:ind w:left="176" w:right="68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Подобная ситуация развивает наблюдательность, умения планировать и рассчитывать свои силы.</w:t>
            </w:r>
          </w:p>
          <w:p w:rsidR="00166C40" w:rsidRDefault="00166C40" w:rsidP="0034187A">
            <w:pPr>
              <w:pStyle w:val="a3"/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66C40" w:rsidRDefault="00166C40" w:rsidP="0034187A">
            <w:pPr>
              <w:pStyle w:val="a3"/>
              <w:spacing w:line="276" w:lineRule="auto"/>
              <w:ind w:left="17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</w:t>
            </w:r>
            <w:r w:rsidRPr="007F225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Поливка цветов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7F225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(Всем ли растениям надо одинаково поливать? Почему? Можно ли побрызгать все растения водой, а рыхлить землю у всех растений?)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</w:p>
          <w:p w:rsidR="00166C40" w:rsidRDefault="00166C40" w:rsidP="0034187A">
            <w:pPr>
              <w:pStyle w:val="a3"/>
              <w:spacing w:line="276" w:lineRule="auto"/>
              <w:ind w:left="17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66C40" w:rsidRDefault="00166C40" w:rsidP="0034187A">
            <w:pPr>
              <w:pStyle w:val="a3"/>
              <w:spacing w:line="276" w:lineRule="auto"/>
              <w:ind w:left="17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Это поможет воспитать бережное отношение к природе и сформировать  знания о растениях, способах ухода за ними.</w:t>
            </w:r>
          </w:p>
          <w:p w:rsidR="00166C40" w:rsidRPr="007F2252" w:rsidRDefault="00166C40" w:rsidP="0034187A">
            <w:pPr>
              <w:pStyle w:val="a3"/>
              <w:spacing w:line="276" w:lineRule="auto"/>
              <w:ind w:left="17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66C40" w:rsidRDefault="00166C40" w:rsidP="0034187A">
            <w:pPr>
              <w:pStyle w:val="a3"/>
              <w:spacing w:line="276" w:lineRule="auto"/>
              <w:ind w:left="17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5. </w:t>
            </w:r>
            <w:r w:rsidRPr="007F225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Ремонт в комнате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7F225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(Какого цвета обои ты хотел бы видеть в своей комнате? На что бы тебе приятно было смотреть? Как думаешь, где лучше всего повесить твои рисунки?)</w:t>
            </w: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166C40" w:rsidRDefault="00166C40" w:rsidP="0034187A">
            <w:pPr>
              <w:pStyle w:val="a3"/>
              <w:spacing w:line="276" w:lineRule="auto"/>
              <w:ind w:left="17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66C40" w:rsidRPr="00166C40" w:rsidRDefault="00166C40" w:rsidP="00166C40">
            <w:pPr>
              <w:pStyle w:val="a3"/>
              <w:spacing w:line="276" w:lineRule="auto"/>
              <w:ind w:left="17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22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Это поможет ребенку научиться высказывать суждения, фантазировать, аргументировать свою точку зрения.</w:t>
            </w:r>
          </w:p>
          <w:p w:rsidR="00166C40" w:rsidRDefault="00166C40" w:rsidP="0034187A">
            <w:pPr>
              <w:rPr>
                <w:b w:val="0"/>
                <w:bCs w:val="0"/>
                <w:color w:val="FF0000"/>
              </w:rPr>
            </w:pPr>
          </w:p>
          <w:p w:rsidR="00166C40" w:rsidRPr="00805F18" w:rsidRDefault="00166C40" w:rsidP="0034187A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166C40" w:rsidRPr="00805F18" w:rsidRDefault="00166C40" w:rsidP="0034187A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  <w:p w:rsidR="00166C40" w:rsidRPr="007F2252" w:rsidRDefault="00166C40" w:rsidP="0034187A">
            <w:pPr>
              <w:pStyle w:val="a3"/>
              <w:rPr>
                <w:rFonts w:ascii="Times New Roman" w:hAnsi="Times New Roman" w:cs="Times New Roman"/>
                <w:color w:val="7030A0"/>
                <w:sz w:val="40"/>
                <w:szCs w:val="40"/>
              </w:rPr>
            </w:pPr>
          </w:p>
          <w:p w:rsidR="00166C40" w:rsidRPr="007F2252" w:rsidRDefault="00166C40" w:rsidP="0034187A">
            <w:pPr>
              <w:pStyle w:val="a3"/>
              <w:rPr>
                <w:rFonts w:ascii="Times New Roman" w:hAnsi="Times New Roman" w:cs="Times New Roman"/>
                <w:color w:val="7030A0"/>
                <w:sz w:val="40"/>
                <w:szCs w:val="40"/>
              </w:rPr>
            </w:pPr>
          </w:p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  <w:p w:rsidR="00166C40" w:rsidRPr="004F7D8F" w:rsidRDefault="00166C40" w:rsidP="0034187A"/>
        </w:tc>
        <w:tc>
          <w:tcPr>
            <w:tcW w:w="5670" w:type="dxa"/>
            <w:shd w:val="clear" w:color="auto" w:fill="auto"/>
          </w:tcPr>
          <w:p w:rsidR="00166C40" w:rsidRDefault="00166C40" w:rsidP="0034187A">
            <w:pPr>
              <w:cnfStyle w:val="000000100000"/>
              <w:rPr>
                <w:rFonts w:ascii="Times New Roman" w:hAnsi="Times New Roman"/>
                <w:noProof/>
                <w:color w:val="0070C0"/>
                <w:sz w:val="48"/>
                <w:szCs w:val="48"/>
              </w:rPr>
            </w:pPr>
            <w:r>
              <w:rPr>
                <w:rFonts w:ascii="Times New Roman" w:hAnsi="Times New Roman"/>
                <w:noProof/>
                <w:color w:val="0070C0"/>
                <w:sz w:val="48"/>
                <w:szCs w:val="48"/>
              </w:rPr>
              <w:t xml:space="preserve">                       </w:t>
            </w:r>
          </w:p>
          <w:p w:rsidR="00166C40" w:rsidRPr="00541A55" w:rsidRDefault="00166C40" w:rsidP="0034187A">
            <w:pPr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70C0"/>
                <w:sz w:val="48"/>
                <w:szCs w:val="48"/>
              </w:rPr>
              <w:t xml:space="preserve"> </w:t>
            </w: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-2744470</wp:posOffset>
                  </wp:positionV>
                  <wp:extent cx="1963420" cy="2621915"/>
                  <wp:effectExtent l="19050" t="0" r="0" b="0"/>
                  <wp:wrapThrough wrapText="bothSides">
                    <wp:wrapPolygon edited="0">
                      <wp:start x="-210" y="0"/>
                      <wp:lineTo x="-210" y="21501"/>
                      <wp:lineTo x="21586" y="21501"/>
                      <wp:lineTo x="21586" y="0"/>
                      <wp:lineTo x="-210" y="0"/>
                    </wp:wrapPolygon>
                  </wp:wrapThrough>
                  <wp:docPr id="3" name="Рисунок 3" descr="http://www.yshastiki.ru/img/r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2" descr="http://www.yshastiki.ru/img/r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262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  <w:p w:rsidR="00166C40" w:rsidRPr="00541A55" w:rsidRDefault="00166C40" w:rsidP="0034187A">
            <w:pPr>
              <w:jc w:val="center"/>
              <w:cnfStyle w:val="000000100000"/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auto"/>
          </w:tcPr>
          <w:p w:rsidR="00166C40" w:rsidRPr="004F7D8F" w:rsidRDefault="00166C40" w:rsidP="0034187A">
            <w:pPr>
              <w:cnfStyle w:val="000000100000"/>
            </w:pPr>
          </w:p>
          <w:p w:rsidR="00166C40" w:rsidRPr="004F7D8F" w:rsidRDefault="00166C40" w:rsidP="0034187A">
            <w:pPr>
              <w:cnfStyle w:val="000000100000"/>
              <w:rPr>
                <w:b/>
                <w:color w:val="C00000"/>
                <w:sz w:val="36"/>
                <w:szCs w:val="36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4F7D8F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Pr="004F7D8F">
              <w:rPr>
                <w:rFonts w:ascii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                                                                         </w:t>
            </w:r>
            <w:r w:rsidRPr="004F7D8F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                        </w:t>
            </w: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jc w:val="center"/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jc w:val="center"/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jc w:val="center"/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jc w:val="center"/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jc w:val="center"/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jc w:val="right"/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Pr="004F7D8F" w:rsidRDefault="00166C40" w:rsidP="0034187A">
            <w:pPr>
              <w:cnfStyle w:val="000000100000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66C40" w:rsidRDefault="00166C40" w:rsidP="0034187A">
            <w:pPr>
              <w:cnfStyle w:val="000000100000"/>
              <w:rPr>
                <w:b/>
                <w:color w:val="C00000"/>
                <w:sz w:val="36"/>
                <w:szCs w:val="36"/>
              </w:rPr>
            </w:pPr>
          </w:p>
          <w:p w:rsidR="00166C40" w:rsidRDefault="00166C40" w:rsidP="0034187A">
            <w:pPr>
              <w:cnfStyle w:val="000000100000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 xml:space="preserve"> </w:t>
            </w:r>
            <w:r w:rsidR="0029364F" w:rsidRPr="0029364F">
              <w:rPr>
                <w:b/>
                <w:bCs/>
                <w:color w:val="C00000"/>
                <w:sz w:val="36"/>
                <w:szCs w:val="36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41pt;height:94pt" fillcolor="#60c" strokecolor="#c9f">
                  <v:fill color2="#c0c" focus="100%" type="gradient"/>
                  <v:shadow on="t" color="yellow" opacity="52429f" offset="3pt,3pt"/>
                  <v:textpath style="font-family:&quot;Impact&quot;;v-text-kern:t" trim="t" fitpath="t" string="Ребенок - исследователь"/>
                </v:shape>
              </w:pict>
            </w:r>
          </w:p>
          <w:p w:rsidR="00166C40" w:rsidRDefault="00166C40" w:rsidP="0034187A">
            <w:pPr>
              <w:cnfStyle w:val="000000100000"/>
              <w:rPr>
                <w:b/>
                <w:color w:val="C00000"/>
                <w:sz w:val="36"/>
                <w:szCs w:val="36"/>
              </w:rPr>
            </w:pPr>
          </w:p>
          <w:p w:rsidR="00166C40" w:rsidRDefault="00166C40" w:rsidP="0034187A">
            <w:pPr>
              <w:cnfStyle w:val="000000100000"/>
              <w:rPr>
                <w:b/>
                <w:color w:val="C00000"/>
                <w:sz w:val="36"/>
                <w:szCs w:val="36"/>
              </w:rPr>
            </w:pPr>
          </w:p>
          <w:p w:rsidR="00166C40" w:rsidRDefault="00166C40" w:rsidP="0034187A">
            <w:pPr>
              <w:cnfStyle w:val="000000100000"/>
              <w:rPr>
                <w:b/>
                <w:color w:val="C00000"/>
                <w:sz w:val="36"/>
                <w:szCs w:val="36"/>
              </w:rPr>
            </w:pPr>
          </w:p>
          <w:p w:rsidR="00166C40" w:rsidRPr="004966F7" w:rsidRDefault="00166C40" w:rsidP="0034187A">
            <w:pPr>
              <w:jc w:val="center"/>
              <w:cnfStyle w:val="000000100000"/>
              <w:rPr>
                <w:rFonts w:ascii="Times New Roman" w:hAnsi="Times New Roman"/>
                <w:b/>
                <w:i/>
                <w:color w:val="7030A0"/>
                <w:sz w:val="48"/>
                <w:szCs w:val="48"/>
              </w:rPr>
            </w:pPr>
            <w:r w:rsidRPr="004966F7">
              <w:rPr>
                <w:rFonts w:ascii="Times New Roman" w:hAnsi="Times New Roman"/>
                <w:b/>
                <w:i/>
                <w:color w:val="7030A0"/>
                <w:sz w:val="48"/>
                <w:szCs w:val="48"/>
              </w:rPr>
              <w:t>«Скажи мне, и я забуду, покажи мне,  и я запомню, дай мне сделать  и я пойму»</w:t>
            </w:r>
          </w:p>
          <w:p w:rsidR="00166C40" w:rsidRPr="004966F7" w:rsidRDefault="00166C40" w:rsidP="0034187A">
            <w:pPr>
              <w:jc w:val="center"/>
              <w:cnfStyle w:val="000000100000"/>
              <w:rPr>
                <w:rFonts w:ascii="Times New Roman" w:hAnsi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7030A0"/>
                <w:sz w:val="40"/>
                <w:szCs w:val="40"/>
              </w:rPr>
              <w:t xml:space="preserve">               </w:t>
            </w:r>
            <w:r w:rsidRPr="004966F7"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Конфуций </w:t>
            </w:r>
            <w:proofErr w:type="spellStart"/>
            <w:r w:rsidRPr="004966F7">
              <w:rPr>
                <w:rFonts w:ascii="Times New Roman" w:hAnsi="Times New Roman"/>
                <w:color w:val="7030A0"/>
                <w:sz w:val="32"/>
                <w:szCs w:val="32"/>
              </w:rPr>
              <w:t>Луньюй</w:t>
            </w:r>
            <w:proofErr w:type="spellEnd"/>
          </w:p>
          <w:p w:rsidR="00166C40" w:rsidRDefault="00166C40" w:rsidP="0034187A">
            <w:pPr>
              <w:cnfStyle w:val="000000100000"/>
              <w:rPr>
                <w:b/>
                <w:color w:val="C00000"/>
                <w:sz w:val="36"/>
                <w:szCs w:val="36"/>
              </w:rPr>
            </w:pPr>
          </w:p>
          <w:p w:rsidR="00166C40" w:rsidRDefault="00166C40" w:rsidP="0034187A">
            <w:pPr>
              <w:cnfStyle w:val="000000100000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 xml:space="preserve">    </w:t>
            </w:r>
            <w:r w:rsidRPr="00372F28">
              <w:rPr>
                <w:b/>
                <w:noProof/>
                <w:color w:val="C00000"/>
                <w:sz w:val="36"/>
                <w:szCs w:val="36"/>
              </w:rPr>
              <w:drawing>
                <wp:inline distT="0" distB="0" distL="0" distR="0">
                  <wp:extent cx="2478796" cy="1509311"/>
                  <wp:effectExtent l="0" t="0" r="0" b="0"/>
                  <wp:docPr id="1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Diagram group"/>
                          <a:cNvGrpSpPr/>
                        </a:nvGrpSpPr>
                        <a:grpSpPr>
                          <a:xfrm>
                            <a:off x="0" y="1928818"/>
                            <a:ext cx="2563558" cy="1870181"/>
                            <a:chOff x="0" y="1928818"/>
                            <a:chExt cx="2563558" cy="1870181"/>
                          </a:xfrm>
                        </a:grpSpPr>
                        <a:sp>
                          <a:nvSpPr>
                            <a:cNvPr id="3" name="Овал 3"/>
                            <a:cNvSpPr/>
                          </a:nvSpPr>
                          <a:spPr>
                            <a:xfrm>
                              <a:off x="0" y="1928818"/>
                              <a:ext cx="2563558" cy="1870181"/>
                            </a:xfrm>
                            <a:prstGeom prst="ellipse">
                              <a:avLst/>
                            </a:prstGeom>
                            <a:blipFill rotWithShape="0">
                              <a:blip r:embed="rId6"/>
                              <a:stretch>
                                <a:fillRect/>
                              </a:stretch>
                            </a:blipFill>
                            <a:scene3d>
                              <a:camera prst="orthographicFront"/>
                              <a:lightRig rig="flat" dir="t"/>
                            </a:scene3d>
                            <a:sp3d prstMaterial="dkEdge">
                              <a:bevelT w="8200" h="38100"/>
                            </a:sp3d>
                          </a:spPr>
                          <a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2">
                              <a:scrgbClr r="0" g="0" b="0"/>
                            </a:fillRef>
                            <a:effect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166C40" w:rsidRPr="004F7D8F" w:rsidRDefault="00166C40" w:rsidP="0034187A">
            <w:pPr>
              <w:cnfStyle w:val="000000100000"/>
              <w:rPr>
                <w:b/>
                <w:color w:val="C00000"/>
                <w:sz w:val="36"/>
                <w:szCs w:val="36"/>
              </w:rPr>
            </w:pPr>
          </w:p>
        </w:tc>
      </w:tr>
    </w:tbl>
    <w:p w:rsidR="00C868D2" w:rsidRDefault="00C868D2"/>
    <w:sectPr w:rsidR="00C868D2" w:rsidSect="00166C40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C40"/>
    <w:rsid w:val="00166C40"/>
    <w:rsid w:val="0029364F"/>
    <w:rsid w:val="00624873"/>
    <w:rsid w:val="00B856EE"/>
    <w:rsid w:val="00C868D2"/>
    <w:rsid w:val="00E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Grid 1 Accent 1"/>
    <w:basedOn w:val="a1"/>
    <w:uiPriority w:val="67"/>
    <w:rsid w:val="00166C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3">
    <w:name w:val="No Spacing"/>
    <w:uiPriority w:val="1"/>
    <w:qFormat/>
    <w:rsid w:val="00166C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4</cp:revision>
  <cp:lastPrinted>2024-04-22T12:57:00Z</cp:lastPrinted>
  <dcterms:created xsi:type="dcterms:W3CDTF">2024-04-11T09:19:00Z</dcterms:created>
  <dcterms:modified xsi:type="dcterms:W3CDTF">2024-04-24T11:27:00Z</dcterms:modified>
</cp:coreProperties>
</file>